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6F59A7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9E53AB" w:rsidRDefault="00727883" w:rsidP="006F59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из Положения о</w:t>
      </w:r>
      <w:r w:rsidR="00E2728B">
        <w:rPr>
          <w:rFonts w:ascii="Times New Roman" w:hAnsi="Times New Roman"/>
          <w:sz w:val="28"/>
          <w:szCs w:val="28"/>
        </w:rPr>
        <w:t xml:space="preserve"> </w:t>
      </w:r>
      <w:r w:rsidR="00E2728B" w:rsidRPr="00E2728B">
        <w:rPr>
          <w:rFonts w:ascii="Times New Roman" w:hAnsi="Times New Roman"/>
          <w:bCs/>
          <w:sz w:val="28"/>
          <w:szCs w:val="28"/>
        </w:rPr>
        <w:t>хозяйственном отделе</w:t>
      </w:r>
      <w:r w:rsidR="00E2728B">
        <w:rPr>
          <w:rFonts w:ascii="Times New Roman" w:hAnsi="Times New Roman"/>
          <w:sz w:val="28"/>
          <w:szCs w:val="28"/>
        </w:rPr>
        <w:t xml:space="preserve"> </w:t>
      </w:r>
      <w:r w:rsidR="00B437E2">
        <w:rPr>
          <w:rFonts w:ascii="Times New Roman" w:hAnsi="Times New Roman"/>
          <w:sz w:val="28"/>
          <w:szCs w:val="28"/>
        </w:rPr>
        <w:br/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 xml:space="preserve">утвержденного приказом </w:t>
      </w:r>
      <w:r w:rsidR="00B437E2">
        <w:rPr>
          <w:rFonts w:ascii="Times New Roman" w:hAnsi="Times New Roman"/>
          <w:sz w:val="28"/>
          <w:szCs w:val="28"/>
        </w:rPr>
        <w:br/>
      </w:r>
      <w:r w:rsidRPr="009E53AB">
        <w:rPr>
          <w:rFonts w:ascii="Times New Roman" w:hAnsi="Times New Roman"/>
          <w:sz w:val="28"/>
          <w:szCs w:val="28"/>
        </w:rPr>
        <w:t>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59D1" w:rsidRPr="006B59D1" w:rsidRDefault="006B59D1" w:rsidP="006B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9D1">
        <w:rPr>
          <w:rFonts w:ascii="Times New Roman" w:hAnsi="Times New Roman"/>
          <w:color w:val="000000"/>
          <w:sz w:val="28"/>
          <w:szCs w:val="28"/>
        </w:rPr>
        <w:t>2. Основными задачами отдела являются:</w:t>
      </w:r>
    </w:p>
    <w:p w:rsidR="006B59D1" w:rsidRPr="006B59D1" w:rsidRDefault="006B59D1" w:rsidP="006B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9D1">
        <w:rPr>
          <w:rFonts w:ascii="Times New Roman" w:hAnsi="Times New Roman"/>
          <w:color w:val="000000"/>
          <w:sz w:val="28"/>
          <w:szCs w:val="28"/>
        </w:rPr>
        <w:t xml:space="preserve">2.1. Проведение единой политики в области строительства, капитального и текущего ремонта, содержания объектов </w:t>
      </w:r>
      <w:r w:rsidRPr="006B59D1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</w:t>
      </w:r>
      <w:r w:rsidRPr="006B59D1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B59D1">
        <w:rPr>
          <w:rFonts w:ascii="Times New Roman" w:hAnsi="Times New Roman"/>
          <w:color w:val="000000"/>
          <w:sz w:val="28"/>
          <w:szCs w:val="28"/>
        </w:rPr>
        <w:t xml:space="preserve">, административных зданий, сооружений и помещений </w:t>
      </w:r>
      <w:r w:rsidRPr="006B59D1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</w:t>
      </w:r>
      <w:r w:rsidRPr="006B59D1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B59D1">
        <w:rPr>
          <w:rFonts w:ascii="Times New Roman" w:hAnsi="Times New Roman"/>
          <w:color w:val="000000"/>
          <w:sz w:val="28"/>
          <w:szCs w:val="28"/>
        </w:rPr>
        <w:t>.</w:t>
      </w:r>
    </w:p>
    <w:p w:rsidR="006B59D1" w:rsidRPr="006B59D1" w:rsidRDefault="006B59D1" w:rsidP="006B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9D1">
        <w:rPr>
          <w:rFonts w:ascii="Times New Roman" w:hAnsi="Times New Roman"/>
          <w:color w:val="000000"/>
          <w:sz w:val="28"/>
          <w:szCs w:val="28"/>
        </w:rPr>
        <w:t xml:space="preserve">2.2. Организация рационального использования и сохранности имущества, объектов недвижимости и земельных участков, находящихся на балансе и в оперативном управлении </w:t>
      </w:r>
      <w:r w:rsidRPr="006B59D1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</w:t>
      </w:r>
      <w:r w:rsidRPr="006B59D1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B59D1">
        <w:rPr>
          <w:rFonts w:ascii="Times New Roman" w:hAnsi="Times New Roman"/>
          <w:color w:val="000000"/>
          <w:sz w:val="28"/>
          <w:szCs w:val="28"/>
        </w:rPr>
        <w:t>.</w:t>
      </w:r>
    </w:p>
    <w:p w:rsidR="006B59D1" w:rsidRPr="006B59D1" w:rsidRDefault="006B59D1" w:rsidP="006B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9D1">
        <w:rPr>
          <w:rFonts w:ascii="Times New Roman" w:hAnsi="Times New Roman"/>
          <w:color w:val="000000"/>
          <w:sz w:val="28"/>
          <w:szCs w:val="28"/>
        </w:rPr>
        <w:t xml:space="preserve">2.3. Организация эксплуатации и содержания зданий </w:t>
      </w:r>
      <w:r w:rsidRPr="006B59D1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</w:t>
      </w:r>
      <w:r w:rsidRPr="006B59D1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B59D1">
        <w:rPr>
          <w:rFonts w:ascii="Times New Roman" w:hAnsi="Times New Roman"/>
          <w:color w:val="000000"/>
          <w:sz w:val="28"/>
          <w:szCs w:val="28"/>
        </w:rPr>
        <w:t xml:space="preserve">, его инженерных коммуникаций, охраны и пожарной безопасности для обеспечения деятельности аппарата </w:t>
      </w:r>
      <w:r w:rsidRPr="006B59D1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</w:t>
      </w:r>
      <w:r w:rsidRPr="006B59D1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B59D1">
        <w:rPr>
          <w:rFonts w:ascii="Times New Roman" w:hAnsi="Times New Roman"/>
          <w:color w:val="000000"/>
          <w:sz w:val="28"/>
          <w:szCs w:val="28"/>
        </w:rPr>
        <w:t>.</w:t>
      </w:r>
    </w:p>
    <w:p w:rsidR="006B59D1" w:rsidRPr="006B59D1" w:rsidRDefault="006B59D1" w:rsidP="006B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9D1">
        <w:rPr>
          <w:rFonts w:ascii="Times New Roman" w:hAnsi="Times New Roman"/>
          <w:color w:val="000000"/>
          <w:sz w:val="28"/>
          <w:szCs w:val="28"/>
        </w:rPr>
        <w:t xml:space="preserve">2.4. Организация работы со структурными подразделениями </w:t>
      </w:r>
      <w:r w:rsidRPr="006B59D1">
        <w:rPr>
          <w:rFonts w:ascii="Times New Roman" w:hAnsi="Times New Roman"/>
          <w:sz w:val="28"/>
          <w:szCs w:val="28"/>
        </w:rPr>
        <w:t>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</w:t>
      </w:r>
      <w:r w:rsidRPr="006B59D1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Pr="006B59D1">
        <w:rPr>
          <w:rFonts w:ascii="Times New Roman" w:hAnsi="Times New Roman"/>
          <w:color w:val="000000"/>
          <w:sz w:val="28"/>
          <w:szCs w:val="28"/>
        </w:rPr>
        <w:t xml:space="preserve"> по формированию и ведению лимитов бюджетных обязательств (по закрепленным за отделом направлениям).</w:t>
      </w:r>
    </w:p>
    <w:p w:rsidR="006B59D1" w:rsidRPr="006B59D1" w:rsidRDefault="006B59D1" w:rsidP="006B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9D1">
        <w:rPr>
          <w:rFonts w:ascii="Times New Roman" w:hAnsi="Times New Roman"/>
          <w:color w:val="000000"/>
          <w:sz w:val="28"/>
          <w:szCs w:val="28"/>
        </w:rPr>
        <w:t>2.5. Формирование требований, определение условий исполнения контрактов, критериев оценки выполнения работ, оказание услуг по размещенным заказам.</w:t>
      </w:r>
    </w:p>
    <w:p w:rsidR="006B59D1" w:rsidRPr="006B59D1" w:rsidRDefault="006B59D1" w:rsidP="006B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59D1">
        <w:rPr>
          <w:rFonts w:ascii="Times New Roman" w:hAnsi="Times New Roman"/>
          <w:color w:val="000000"/>
          <w:sz w:val="28"/>
          <w:szCs w:val="28"/>
        </w:rPr>
        <w:t xml:space="preserve">2.6. </w:t>
      </w:r>
      <w:r w:rsidRPr="006B59D1">
        <w:rPr>
          <w:rFonts w:ascii="Times New Roman" w:hAnsi="Times New Roman"/>
          <w:sz w:val="28"/>
          <w:szCs w:val="28"/>
        </w:rPr>
        <w:t>Обеспечение реализации в 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6B59D1">
        <w:rPr>
          <w:rFonts w:ascii="Times New Roman" w:hAnsi="Times New Roman"/>
          <w:sz w:val="28"/>
          <w:szCs w:val="28"/>
        </w:rPr>
        <w:t xml:space="preserve"> федеральных законов и иных нормативных правовых актов Российской Федерации в части, относящейся к компетенции отдела.</w:t>
      </w:r>
    </w:p>
    <w:p w:rsidR="006B59D1" w:rsidRPr="006B59D1" w:rsidRDefault="006B59D1" w:rsidP="006B59D1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6B59D1">
        <w:rPr>
          <w:rFonts w:ascii="Times New Roman" w:hAnsi="Times New Roman"/>
          <w:sz w:val="28"/>
          <w:szCs w:val="28"/>
        </w:rPr>
        <w:t>Обеспечение работы склада.</w:t>
      </w:r>
    </w:p>
    <w:p w:rsidR="006B59D1" w:rsidRPr="006B59D1" w:rsidRDefault="006B59D1" w:rsidP="006B59D1">
      <w:pPr>
        <w:widowControl w:val="0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6B59D1">
        <w:rPr>
          <w:rFonts w:ascii="Times New Roman" w:hAnsi="Times New Roman"/>
          <w:sz w:val="28"/>
          <w:szCs w:val="28"/>
        </w:rPr>
        <w:t>Обеспечение работы экспедиции.</w:t>
      </w:r>
    </w:p>
    <w:p w:rsidR="009B2EDC" w:rsidRDefault="009B2EDC" w:rsidP="00A50E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EDC" w:rsidRDefault="009B2EDC" w:rsidP="00A50E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0EA5" w:rsidRPr="00A50EA5" w:rsidRDefault="00A50EA5" w:rsidP="00A50E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50EA5">
        <w:rPr>
          <w:rFonts w:ascii="Times New Roman" w:hAnsi="Times New Roman"/>
          <w:b/>
          <w:sz w:val="28"/>
          <w:szCs w:val="28"/>
        </w:rPr>
        <w:t>. Функции Отдела</w:t>
      </w:r>
    </w:p>
    <w:p w:rsidR="00A50EA5" w:rsidRPr="00A50EA5" w:rsidRDefault="00A50EA5" w:rsidP="00A50EA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B59D1" w:rsidRPr="006B59D1" w:rsidRDefault="006B59D1" w:rsidP="006B59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3. Отдел в соответствии с возложенными на него задачами осуществляет следующие функции:</w:t>
      </w:r>
    </w:p>
    <w:p w:rsidR="006B59D1" w:rsidRPr="006B59D1" w:rsidRDefault="006B59D1" w:rsidP="006B59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3.1. В части проведения единой политики в области, капитального и текущего ремонта, содержания объектов 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6B59D1">
        <w:rPr>
          <w:rFonts w:ascii="Times New Roman" w:hAnsi="Times New Roman"/>
          <w:sz w:val="28"/>
          <w:szCs w:val="28"/>
        </w:rPr>
        <w:t>, административных зданий, сооружений и помещений структурных подразделений 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6B59D1">
        <w:rPr>
          <w:rFonts w:ascii="Times New Roman" w:hAnsi="Times New Roman"/>
          <w:sz w:val="28"/>
          <w:szCs w:val="28"/>
        </w:rPr>
        <w:t>:</w:t>
      </w:r>
    </w:p>
    <w:p w:rsidR="006B59D1" w:rsidRPr="006B59D1" w:rsidRDefault="006B59D1" w:rsidP="006B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проведение работы по хозяйственному обслуживанию и содержанию в надлежащем состоянии в соответствии с правилами и нормами производственной санитарии и противопожарной защиты зданий и помещений, в которых расположены подразделения 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6B59D1">
        <w:rPr>
          <w:rFonts w:ascii="Times New Roman" w:hAnsi="Times New Roman"/>
          <w:sz w:val="28"/>
          <w:szCs w:val="28"/>
        </w:rPr>
        <w:t xml:space="preserve">, а </w:t>
      </w:r>
      <w:r w:rsidRPr="006B59D1">
        <w:rPr>
          <w:rFonts w:ascii="Times New Roman" w:hAnsi="Times New Roman"/>
          <w:sz w:val="28"/>
          <w:szCs w:val="28"/>
        </w:rPr>
        <w:lastRenderedPageBreak/>
        <w:t xml:space="preserve">также </w:t>
      </w:r>
      <w:proofErr w:type="gramStart"/>
      <w:r w:rsidRPr="006B59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59D1">
        <w:rPr>
          <w:rFonts w:ascii="Times New Roman" w:hAnsi="Times New Roman"/>
          <w:sz w:val="28"/>
          <w:szCs w:val="28"/>
        </w:rPr>
        <w:t xml:space="preserve"> исправностью оборудования (освещения, систем отопления, вентиляции и др.);</w:t>
      </w:r>
    </w:p>
    <w:p w:rsidR="006B59D1" w:rsidRPr="006B59D1" w:rsidRDefault="006B59D1" w:rsidP="006B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формирование и актуализация численности персонала по охране и обслуживанию административных зданий;</w:t>
      </w:r>
    </w:p>
    <w:p w:rsidR="006B59D1" w:rsidRPr="006B59D1" w:rsidRDefault="006B59D1" w:rsidP="006B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подготовка руководству 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6B59D1">
        <w:rPr>
          <w:rFonts w:ascii="Times New Roman" w:hAnsi="Times New Roman"/>
          <w:sz w:val="28"/>
          <w:szCs w:val="28"/>
        </w:rPr>
        <w:t xml:space="preserve"> проекта распределения финансовых средств, выделенных на вышеуказанные цели, а также материалов по обоснованной потребности;</w:t>
      </w:r>
    </w:p>
    <w:p w:rsidR="006B59D1" w:rsidRPr="006B59D1" w:rsidRDefault="006B59D1" w:rsidP="006B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взаимодействие со структурными подразделениями 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6B59D1">
        <w:rPr>
          <w:rFonts w:ascii="Times New Roman" w:hAnsi="Times New Roman"/>
          <w:sz w:val="28"/>
          <w:szCs w:val="28"/>
        </w:rPr>
        <w:t xml:space="preserve"> и организация работ по вопросам подготовки зданий и сооружений к эксплуатации в осеннее - зимний период.</w:t>
      </w:r>
    </w:p>
    <w:p w:rsidR="006B59D1" w:rsidRPr="006B59D1" w:rsidRDefault="006B59D1" w:rsidP="006B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3.2. В части организации рационального использования и сохранности имущества, объектов недвижимости и земельных участков, находящихся на балансе и в оперативном управлении 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6B59D1">
        <w:rPr>
          <w:rFonts w:ascii="Times New Roman" w:hAnsi="Times New Roman"/>
          <w:sz w:val="28"/>
          <w:szCs w:val="28"/>
        </w:rPr>
        <w:t>:</w:t>
      </w:r>
    </w:p>
    <w:p w:rsidR="006B59D1" w:rsidRPr="006B59D1" w:rsidRDefault="006B59D1" w:rsidP="006B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контроль над сохранностью объектов недвижимости, а также иного имущества закрепленного за 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Кавказстатом</w:t>
      </w:r>
      <w:proofErr w:type="spellEnd"/>
      <w:r w:rsidRPr="006B59D1">
        <w:rPr>
          <w:rFonts w:ascii="Times New Roman" w:hAnsi="Times New Roman"/>
          <w:sz w:val="28"/>
          <w:szCs w:val="28"/>
        </w:rPr>
        <w:t>;</w:t>
      </w:r>
    </w:p>
    <w:p w:rsidR="006B59D1" w:rsidRPr="006B59D1" w:rsidRDefault="006B59D1" w:rsidP="006B59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проведение в пределах своей компетенции проверки использования указанного имущества, назначение и проведение документальных и иных проверок, в том числе организация проведения ревизий и принятие решений по его эффективному использованию и сохранности;</w:t>
      </w:r>
    </w:p>
    <w:p w:rsidR="006B59D1" w:rsidRPr="006B59D1" w:rsidRDefault="006B59D1" w:rsidP="006B59D1">
      <w:pPr>
        <w:tabs>
          <w:tab w:val="left" w:pos="709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3.3. В части организации эксплуатации и содержания зданий 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6B59D1">
        <w:rPr>
          <w:rFonts w:ascii="Times New Roman" w:hAnsi="Times New Roman"/>
          <w:sz w:val="28"/>
          <w:szCs w:val="28"/>
        </w:rPr>
        <w:t xml:space="preserve"> и структурных подразделений 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6B59D1">
        <w:rPr>
          <w:rFonts w:ascii="Times New Roman" w:hAnsi="Times New Roman"/>
          <w:sz w:val="28"/>
          <w:szCs w:val="28"/>
        </w:rPr>
        <w:t xml:space="preserve"> и их коммуникаций:</w:t>
      </w:r>
    </w:p>
    <w:p w:rsidR="006B59D1" w:rsidRPr="006B59D1" w:rsidRDefault="006B59D1" w:rsidP="006B59D1">
      <w:pPr>
        <w:tabs>
          <w:tab w:val="left" w:pos="709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организация и проведение работ по обеспечению зданий 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6B59D1">
        <w:rPr>
          <w:rFonts w:ascii="Times New Roman" w:hAnsi="Times New Roman"/>
          <w:sz w:val="28"/>
          <w:szCs w:val="28"/>
        </w:rPr>
        <w:t xml:space="preserve"> коммунальными услугами, заключение договоров на поставку данных услуг, планирование и ведение учета их потребления в соответствии с утвержденными лимитами, составление отчетов и подготовка необходимой документации для представления в организации - поставщики коммунальных услуг;</w:t>
      </w:r>
    </w:p>
    <w:p w:rsidR="006B59D1" w:rsidRPr="006B59D1" w:rsidRDefault="006B59D1" w:rsidP="006B59D1">
      <w:pPr>
        <w:tabs>
          <w:tab w:val="left" w:pos="709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разработка и выполнение организационно-технических мероприятий, направленных на повышение пожарной безопасности здания 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6B59D1">
        <w:rPr>
          <w:rFonts w:ascii="Times New Roman" w:hAnsi="Times New Roman"/>
          <w:sz w:val="28"/>
          <w:szCs w:val="28"/>
        </w:rPr>
        <w:t>;</w:t>
      </w:r>
    </w:p>
    <w:p w:rsidR="006B59D1" w:rsidRPr="006B59D1" w:rsidRDefault="006B59D1" w:rsidP="006B59D1">
      <w:pPr>
        <w:tabs>
          <w:tab w:val="left" w:pos="709"/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участие в работе комиссии по проведению инвентаризации материальных средств;</w:t>
      </w:r>
    </w:p>
    <w:p w:rsidR="006B59D1" w:rsidRPr="006B59D1" w:rsidRDefault="006B59D1" w:rsidP="006B59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хозяйственное обеспечение проводимых совещаний, конференций, семинаров и других мероприятий;</w:t>
      </w:r>
    </w:p>
    <w:p w:rsidR="006B59D1" w:rsidRPr="006B59D1" w:rsidRDefault="006B59D1" w:rsidP="006B59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обеспечение в пределах своей компетенции защиты сведений,  ограниченного распространения.</w:t>
      </w:r>
    </w:p>
    <w:p w:rsidR="006B59D1" w:rsidRPr="006B59D1" w:rsidRDefault="006B59D1" w:rsidP="006B59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3.4. В части обеспечения работы склада:</w:t>
      </w:r>
    </w:p>
    <w:p w:rsidR="006B59D1" w:rsidRPr="006B59D1" w:rsidRDefault="006B59D1" w:rsidP="006B59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обеспечение приема и учета почтовой корреспонденции (в том числе посылок), поступающей в адрес 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6B59D1">
        <w:rPr>
          <w:rFonts w:ascii="Times New Roman" w:hAnsi="Times New Roman"/>
          <w:sz w:val="28"/>
          <w:szCs w:val="28"/>
        </w:rPr>
        <w:t>, её распределение по назначению и отправка исходящей корреспонденции, доставка оперативной информации в Правительство Ставропольского края нарочно;</w:t>
      </w:r>
    </w:p>
    <w:p w:rsidR="006B59D1" w:rsidRPr="006B59D1" w:rsidRDefault="006B59D1" w:rsidP="006B59D1">
      <w:pPr>
        <w:widowControl w:val="0"/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>3.5. В части обеспечения работы экспедиции:</w:t>
      </w:r>
    </w:p>
    <w:p w:rsidR="006B59D1" w:rsidRPr="006B59D1" w:rsidRDefault="006B59D1" w:rsidP="006B59D1">
      <w:pPr>
        <w:widowControl w:val="0"/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9D1">
        <w:rPr>
          <w:rFonts w:ascii="Times New Roman" w:hAnsi="Times New Roman"/>
          <w:sz w:val="28"/>
          <w:szCs w:val="28"/>
        </w:rPr>
        <w:t xml:space="preserve">организация приемки на склад, хранения и выдачи со склада материальных ценностей и основных средств, находящихся на балансе </w:t>
      </w:r>
      <w:r w:rsidRPr="006B59D1">
        <w:rPr>
          <w:rFonts w:ascii="Times New Roman" w:hAnsi="Times New Roman"/>
          <w:sz w:val="28"/>
          <w:szCs w:val="28"/>
        </w:rPr>
        <w:lastRenderedPageBreak/>
        <w:t>Северо-</w:t>
      </w:r>
      <w:proofErr w:type="spellStart"/>
      <w:r w:rsidRPr="006B59D1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6B59D1">
        <w:rPr>
          <w:rFonts w:ascii="Times New Roman" w:hAnsi="Times New Roman"/>
          <w:sz w:val="28"/>
          <w:szCs w:val="28"/>
        </w:rPr>
        <w:t xml:space="preserve"> по направлениям, о</w:t>
      </w:r>
      <w:r>
        <w:rPr>
          <w:rFonts w:ascii="Times New Roman" w:hAnsi="Times New Roman"/>
          <w:sz w:val="28"/>
          <w:szCs w:val="28"/>
        </w:rPr>
        <w:t>тносящимся к компетенции отдела.</w:t>
      </w:r>
      <w:bookmarkStart w:id="0" w:name="_GoBack"/>
      <w:bookmarkEnd w:id="0"/>
    </w:p>
    <w:p w:rsidR="00B437E2" w:rsidRPr="00B437E2" w:rsidRDefault="00B437E2" w:rsidP="00B437E2">
      <w:pPr>
        <w:widowControl w:val="0"/>
        <w:tabs>
          <w:tab w:val="left" w:pos="10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02129F"/>
    <w:multiLevelType w:val="multilevel"/>
    <w:tmpl w:val="2820A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151174"/>
    <w:rsid w:val="002D177C"/>
    <w:rsid w:val="00494B8E"/>
    <w:rsid w:val="004F2424"/>
    <w:rsid w:val="00527CF5"/>
    <w:rsid w:val="0054157D"/>
    <w:rsid w:val="00655BFB"/>
    <w:rsid w:val="006B59D1"/>
    <w:rsid w:val="006F59A7"/>
    <w:rsid w:val="00727883"/>
    <w:rsid w:val="00743EA9"/>
    <w:rsid w:val="008240F0"/>
    <w:rsid w:val="00891347"/>
    <w:rsid w:val="008D473E"/>
    <w:rsid w:val="009B2EDC"/>
    <w:rsid w:val="009E53AB"/>
    <w:rsid w:val="00A50EA5"/>
    <w:rsid w:val="00B437E2"/>
    <w:rsid w:val="00C07D70"/>
    <w:rsid w:val="00DD62EB"/>
    <w:rsid w:val="00E2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3</cp:revision>
  <dcterms:created xsi:type="dcterms:W3CDTF">2022-08-04T13:12:00Z</dcterms:created>
  <dcterms:modified xsi:type="dcterms:W3CDTF">2022-08-04T13:15:00Z</dcterms:modified>
</cp:coreProperties>
</file>